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2C6" w:rsidRPr="00C75123" w:rsidRDefault="00FE72C6" w:rsidP="00FE72C6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val="en-GB" w:eastAsia="en-GB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>White grubs cause enormous damage to grasses, trees and to agricultural crops. My</w:t>
      </w:r>
      <w:r>
        <w:rPr>
          <w:rFonts w:ascii="Arial" w:eastAsia="Times New Roman" w:hAnsi="Arial" w:cs="Arial"/>
          <w:color w:val="0D0D0D"/>
          <w:sz w:val="24"/>
          <w:szCs w:val="24"/>
          <w:lang w:val="en-GB" w:eastAsia="en-GB"/>
        </w:rPr>
        <w:t xml:space="preserve"> research focuses on the diversity and distribution of white grubs the immature stages of beetles in forestry and sugarcane plantations of Sou</w:t>
      </w:r>
      <w:bookmarkStart w:id="0" w:name="_GoBack"/>
      <w:bookmarkEnd w:id="0"/>
      <w:r>
        <w:rPr>
          <w:rFonts w:ascii="Arial" w:eastAsia="Times New Roman" w:hAnsi="Arial" w:cs="Arial"/>
          <w:color w:val="0D0D0D"/>
          <w:sz w:val="24"/>
          <w:szCs w:val="24"/>
          <w:lang w:val="en-GB" w:eastAsia="en-GB"/>
        </w:rPr>
        <w:t>th Africa and to investigate their management using entomopathogenic nematodes as biocontrol agents against them and other soil borne insects.</w:t>
      </w:r>
    </w:p>
    <w:p w:rsidR="00CD5320" w:rsidRPr="00FE72C6" w:rsidRDefault="00CD5320">
      <w:pPr>
        <w:rPr>
          <w:lang w:val="en-GB"/>
        </w:rPr>
      </w:pPr>
    </w:p>
    <w:sectPr w:rsidR="00CD5320" w:rsidRPr="00FE72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2C6"/>
    <w:rsid w:val="00CD5320"/>
    <w:rsid w:val="00FE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2C6"/>
    <w:rPr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2C6"/>
    <w:rPr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Nthenga</dc:creator>
  <cp:lastModifiedBy>Nthenga</cp:lastModifiedBy>
  <cp:revision>1</cp:revision>
  <dcterms:created xsi:type="dcterms:W3CDTF">2017-06-30T08:57:00Z</dcterms:created>
  <dcterms:modified xsi:type="dcterms:W3CDTF">2017-06-30T08:57:00Z</dcterms:modified>
</cp:coreProperties>
</file>